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4" w:rsidRDefault="001376AF" w:rsidP="001376AF">
      <w:pPr>
        <w:jc w:val="center"/>
        <w:rPr>
          <w:b/>
        </w:rPr>
      </w:pPr>
      <w:r>
        <w:rPr>
          <w:b/>
        </w:rPr>
        <w:t>INDIANA CANCER REGISTRARS ASSOCIATION</w:t>
      </w:r>
    </w:p>
    <w:p w:rsidR="001376AF" w:rsidRDefault="001376AF" w:rsidP="001376AF">
      <w:pPr>
        <w:jc w:val="center"/>
        <w:rPr>
          <w:b/>
        </w:rPr>
      </w:pPr>
      <w:r>
        <w:rPr>
          <w:b/>
        </w:rPr>
        <w:t>POLICY &amp; PROCEDURE</w:t>
      </w:r>
    </w:p>
    <w:p w:rsidR="001376AF" w:rsidRDefault="001376AF" w:rsidP="001376AF">
      <w:pPr>
        <w:jc w:val="center"/>
        <w:rPr>
          <w:b/>
        </w:rPr>
      </w:pPr>
    </w:p>
    <w:p w:rsidR="001376AF" w:rsidRPr="001376AF" w:rsidRDefault="001376AF" w:rsidP="001376AF">
      <w:pPr>
        <w:spacing w:after="0" w:line="240" w:lineRule="auto"/>
        <w:ind w:left="720" w:hanging="720"/>
      </w:pPr>
      <w:r>
        <w:rPr>
          <w:b/>
        </w:rPr>
        <w:t>Liaison: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76AF">
        <w:t>Indiana Health Information Management Association (IHIMA)</w:t>
      </w:r>
    </w:p>
    <w:p w:rsidR="001376AF" w:rsidRPr="001376AF" w:rsidRDefault="001376AF" w:rsidP="001376AF">
      <w:pPr>
        <w:spacing w:after="0" w:line="240" w:lineRule="auto"/>
        <w:ind w:left="720" w:hanging="720"/>
      </w:pPr>
      <w:r w:rsidRPr="001376AF">
        <w:tab/>
      </w:r>
      <w:r w:rsidRPr="001376AF">
        <w:tab/>
      </w:r>
      <w:r w:rsidRPr="001376AF">
        <w:tab/>
      </w:r>
      <w:r>
        <w:tab/>
      </w:r>
      <w:r w:rsidRPr="001376AF">
        <w:t xml:space="preserve">Commission on Cancer (COC) </w:t>
      </w:r>
    </w:p>
    <w:p w:rsidR="001376AF" w:rsidRPr="001376AF" w:rsidRDefault="001376AF" w:rsidP="001376AF">
      <w:pPr>
        <w:spacing w:after="0" w:line="240" w:lineRule="auto"/>
        <w:ind w:left="720" w:hanging="720"/>
      </w:pPr>
      <w:r w:rsidRPr="001376AF">
        <w:tab/>
      </w:r>
      <w:r w:rsidRPr="001376AF">
        <w:tab/>
      </w:r>
      <w:r w:rsidRPr="001376AF">
        <w:tab/>
      </w:r>
      <w:r>
        <w:tab/>
      </w:r>
      <w:r w:rsidRPr="001376AF">
        <w:t>Indiana State Department of Health – Central Registry</w:t>
      </w:r>
    </w:p>
    <w:p w:rsidR="001376AF" w:rsidRPr="001376AF" w:rsidRDefault="001376AF" w:rsidP="001376AF">
      <w:pPr>
        <w:spacing w:after="0" w:line="240" w:lineRule="auto"/>
        <w:ind w:left="720" w:hanging="720"/>
      </w:pPr>
      <w:r w:rsidRPr="001376AF">
        <w:tab/>
      </w:r>
      <w:r w:rsidRPr="001376AF">
        <w:tab/>
      </w:r>
      <w:r w:rsidRPr="001376AF">
        <w:tab/>
      </w:r>
      <w:r>
        <w:tab/>
      </w:r>
      <w:r w:rsidRPr="001376AF">
        <w:t>American Cancer Society (ACS)</w:t>
      </w:r>
    </w:p>
    <w:p w:rsidR="001376AF" w:rsidRDefault="001376AF" w:rsidP="001376AF">
      <w:pPr>
        <w:spacing w:after="0" w:line="240" w:lineRule="auto"/>
        <w:ind w:left="720" w:hanging="720"/>
      </w:pPr>
      <w:r w:rsidRPr="001376AF">
        <w:tab/>
      </w:r>
      <w:r w:rsidRPr="001376AF">
        <w:tab/>
      </w:r>
      <w:r w:rsidRPr="001376AF">
        <w:tab/>
      </w:r>
      <w:r>
        <w:tab/>
      </w:r>
      <w:r w:rsidRPr="001376AF">
        <w:t>National Cancer Registrars Association (NCRA</w:t>
      </w:r>
      <w:r>
        <w:t>)</w:t>
      </w:r>
    </w:p>
    <w:p w:rsidR="001376AF" w:rsidRDefault="001376AF" w:rsidP="001376AF">
      <w:pPr>
        <w:spacing w:after="0" w:line="240" w:lineRule="auto"/>
        <w:ind w:left="720" w:hanging="720"/>
      </w:pPr>
    </w:p>
    <w:p w:rsidR="001376AF" w:rsidRDefault="001376AF" w:rsidP="001376AF">
      <w:pPr>
        <w:spacing w:after="0" w:line="240" w:lineRule="auto"/>
        <w:ind w:left="720" w:hanging="720"/>
      </w:pPr>
    </w:p>
    <w:p w:rsidR="001376AF" w:rsidRDefault="001376AF" w:rsidP="001376AF">
      <w:pPr>
        <w:spacing w:line="240" w:lineRule="auto"/>
        <w:ind w:left="720" w:hanging="720"/>
      </w:pPr>
      <w:r w:rsidRPr="001376AF">
        <w:rPr>
          <w:b/>
        </w:rPr>
        <w:t>Written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76AF">
        <w:t>Samantha Kunz, CTR</w:t>
      </w:r>
    </w:p>
    <w:p w:rsidR="001376AF" w:rsidRDefault="001376AF" w:rsidP="001376AF">
      <w:pPr>
        <w:spacing w:line="240" w:lineRule="auto"/>
        <w:ind w:left="720" w:hanging="720"/>
      </w:pPr>
    </w:p>
    <w:p w:rsidR="001376AF" w:rsidRDefault="001376AF" w:rsidP="001376AF">
      <w:pPr>
        <w:spacing w:line="240" w:lineRule="auto"/>
        <w:ind w:left="720" w:hanging="720"/>
      </w:pPr>
      <w:r w:rsidRPr="001376AF">
        <w:rPr>
          <w:b/>
        </w:rPr>
        <w:t>Date of Initial Approval:</w:t>
      </w:r>
      <w:r>
        <w:t xml:space="preserve"> </w:t>
      </w:r>
      <w:r>
        <w:tab/>
        <w:t>5/2018</w:t>
      </w:r>
    </w:p>
    <w:p w:rsidR="001E1F53" w:rsidRDefault="001E1F53" w:rsidP="001376AF">
      <w:pPr>
        <w:spacing w:line="240" w:lineRule="auto"/>
        <w:ind w:left="720" w:hanging="720"/>
      </w:pPr>
    </w:p>
    <w:p w:rsidR="001E1F53" w:rsidRDefault="001E1F53" w:rsidP="001376AF">
      <w:pPr>
        <w:spacing w:line="240" w:lineRule="auto"/>
        <w:ind w:left="720" w:hanging="720"/>
      </w:pPr>
      <w:r w:rsidRPr="001E1F53">
        <w:rPr>
          <w:b/>
        </w:rPr>
        <w:t>Term of Liaison:</w:t>
      </w:r>
      <w:r w:rsidRPr="001E1F53">
        <w:rPr>
          <w:b/>
        </w:rPr>
        <w:tab/>
      </w:r>
      <w:r>
        <w:tab/>
        <w:t>One (1) year term</w:t>
      </w:r>
    </w:p>
    <w:p w:rsidR="001E1F53" w:rsidRDefault="001E1F53" w:rsidP="001376AF">
      <w:pPr>
        <w:spacing w:line="240" w:lineRule="auto"/>
        <w:ind w:left="720" w:hanging="720"/>
      </w:pPr>
    </w:p>
    <w:p w:rsidR="001E1F53" w:rsidRDefault="001E1F53" w:rsidP="001E1F53">
      <w:pPr>
        <w:spacing w:after="0" w:line="240" w:lineRule="auto"/>
        <w:ind w:left="720" w:hanging="720"/>
      </w:pPr>
      <w:r w:rsidRPr="001E1F53">
        <w:rPr>
          <w:b/>
        </w:rPr>
        <w:t>Required Reports:</w:t>
      </w:r>
      <w:r>
        <w:tab/>
      </w:r>
      <w:r>
        <w:tab/>
        <w:t>Progress reports for each Board of Directors meeting including special</w:t>
      </w:r>
    </w:p>
    <w:p w:rsidR="001E1F53" w:rsidRDefault="001E1F53" w:rsidP="001E1F53">
      <w:pPr>
        <w:spacing w:after="0" w:line="240" w:lineRule="auto"/>
        <w:ind w:left="720" w:hanging="720"/>
      </w:pPr>
      <w:r>
        <w:tab/>
      </w:r>
      <w:r>
        <w:tab/>
      </w:r>
      <w:r>
        <w:tab/>
      </w:r>
      <w:r>
        <w:tab/>
        <w:t xml:space="preserve">projects, expense reports, updates/news, budget, </w:t>
      </w:r>
      <w:r w:rsidRPr="001E1F53">
        <w:rPr>
          <w:i/>
        </w:rPr>
        <w:t>The Indiana Abstract</w:t>
      </w:r>
    </w:p>
    <w:p w:rsidR="001E1F53" w:rsidRDefault="001E1F53" w:rsidP="001E1F53">
      <w:pPr>
        <w:spacing w:after="0" w:line="240" w:lineRule="auto"/>
        <w:ind w:left="720" w:hanging="720"/>
      </w:pPr>
      <w:r>
        <w:tab/>
      </w:r>
      <w:r>
        <w:tab/>
      </w:r>
      <w:r>
        <w:tab/>
      </w:r>
      <w:r>
        <w:tab/>
      </w:r>
      <w:r w:rsidR="005C380B">
        <w:t xml:space="preserve">article, and annual reports to members. </w:t>
      </w:r>
    </w:p>
    <w:p w:rsidR="001E1F53" w:rsidRDefault="001E1F53" w:rsidP="001E1F53">
      <w:pPr>
        <w:spacing w:after="0" w:line="240" w:lineRule="auto"/>
        <w:ind w:left="720" w:hanging="720"/>
      </w:pPr>
    </w:p>
    <w:p w:rsidR="007C0333" w:rsidRDefault="001E1F53" w:rsidP="001E1F53">
      <w:pPr>
        <w:spacing w:after="0" w:line="240" w:lineRule="auto"/>
        <w:ind w:left="720" w:hanging="720"/>
        <w:rPr>
          <w:b/>
        </w:rPr>
      </w:pPr>
      <w:r w:rsidRPr="001E1F53">
        <w:rPr>
          <w:b/>
        </w:rPr>
        <w:t>Policies:</w:t>
      </w:r>
    </w:p>
    <w:p w:rsidR="007C0333" w:rsidRDefault="007C0333" w:rsidP="007C0333">
      <w:pPr>
        <w:spacing w:after="0" w:line="240" w:lineRule="auto"/>
        <w:ind w:left="2160" w:firstLine="720"/>
      </w:pPr>
      <w:r>
        <w:t xml:space="preserve">To act to facilitate and enhance communication among the ICRA </w:t>
      </w:r>
    </w:p>
    <w:p w:rsidR="007C0333" w:rsidRDefault="007C0333" w:rsidP="00C34A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Board of Directors, ICRA membership, and the organizations listed. </w:t>
      </w:r>
    </w:p>
    <w:p w:rsidR="00C34A23" w:rsidRDefault="00C34A23" w:rsidP="00C34A23">
      <w:pPr>
        <w:spacing w:after="0" w:line="240" w:lineRule="auto"/>
      </w:pPr>
    </w:p>
    <w:p w:rsidR="00C34A23" w:rsidRDefault="00C34A23" w:rsidP="00C34A23">
      <w:pPr>
        <w:spacing w:after="0" w:line="240" w:lineRule="auto"/>
      </w:pPr>
      <w:r>
        <w:t>2.0</w:t>
      </w:r>
      <w:r>
        <w:tab/>
      </w:r>
      <w:r>
        <w:tab/>
      </w:r>
      <w:r>
        <w:tab/>
      </w:r>
      <w:r>
        <w:tab/>
        <w:t xml:space="preserve">Prepare a status report to be presented, in writing, at each Board </w:t>
      </w:r>
    </w:p>
    <w:p w:rsidR="00C34A23" w:rsidRDefault="00C34A23" w:rsidP="00C34A2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meeting. Make copies of the report for the President and the </w:t>
      </w:r>
    </w:p>
    <w:p w:rsidR="00C34A23" w:rsidRDefault="00C34A23" w:rsidP="00C34A2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Secretary. </w:t>
      </w:r>
    </w:p>
    <w:p w:rsidR="00C34A23" w:rsidRDefault="00C34A23" w:rsidP="00C34A23">
      <w:pPr>
        <w:spacing w:after="0" w:line="240" w:lineRule="auto"/>
      </w:pPr>
    </w:p>
    <w:p w:rsidR="00C34A23" w:rsidRDefault="00C34A23" w:rsidP="00C34A23">
      <w:pPr>
        <w:spacing w:after="0" w:line="240" w:lineRule="auto"/>
      </w:pPr>
      <w:r>
        <w:tab/>
        <w:t>2.1</w:t>
      </w:r>
      <w:r>
        <w:tab/>
      </w:r>
      <w:r>
        <w:tab/>
      </w:r>
      <w:r>
        <w:tab/>
        <w:t>If unable to atte</w:t>
      </w:r>
      <w:r w:rsidR="0040741D">
        <w:t>nd a meeting, give report</w:t>
      </w:r>
      <w:r>
        <w:t xml:space="preserve"> to the President</w:t>
      </w:r>
      <w:r w:rsidR="0040741D">
        <w:t xml:space="preserve"> to be</w:t>
      </w:r>
    </w:p>
    <w:p w:rsidR="00C34A23" w:rsidRDefault="0040741D" w:rsidP="00C34A2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34A23">
        <w:t xml:space="preserve">presented in your absence. </w:t>
      </w:r>
    </w:p>
    <w:p w:rsidR="007C0333" w:rsidRDefault="007C0333" w:rsidP="001E1F53">
      <w:pPr>
        <w:spacing w:after="0" w:line="240" w:lineRule="auto"/>
        <w:ind w:left="720" w:hanging="720"/>
        <w:rPr>
          <w:b/>
        </w:rPr>
      </w:pPr>
    </w:p>
    <w:p w:rsidR="007C0333" w:rsidRDefault="001E1F53" w:rsidP="001E1F53">
      <w:pPr>
        <w:spacing w:after="0" w:line="240" w:lineRule="auto"/>
        <w:ind w:left="720" w:hanging="720"/>
        <w:rPr>
          <w:b/>
        </w:rPr>
      </w:pPr>
      <w:r w:rsidRPr="001E1F53">
        <w:rPr>
          <w:b/>
        </w:rPr>
        <w:t>Procedures:</w:t>
      </w:r>
      <w:r>
        <w:rPr>
          <w:b/>
        </w:rPr>
        <w:tab/>
      </w:r>
      <w:r>
        <w:rPr>
          <w:b/>
        </w:rPr>
        <w:tab/>
      </w:r>
    </w:p>
    <w:p w:rsidR="007C0333" w:rsidRPr="007C0333" w:rsidRDefault="007C0333" w:rsidP="001E1F53">
      <w:pPr>
        <w:spacing w:after="0" w:line="240" w:lineRule="auto"/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The term of office shall be one year. Liaison shall assume office at the </w:t>
      </w:r>
    </w:p>
    <w:p w:rsidR="001E1F53" w:rsidRDefault="007C0333" w:rsidP="007C033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        </w:t>
      </w:r>
      <w:r>
        <w:tab/>
      </w:r>
      <w:r>
        <w:tab/>
      </w:r>
      <w:r>
        <w:tab/>
        <w:t xml:space="preserve">conclusion of the annual business meeting in the year in which they are </w:t>
      </w:r>
    </w:p>
    <w:p w:rsidR="007C0333" w:rsidRDefault="007C0333" w:rsidP="007C0333">
      <w:pPr>
        <w:pStyle w:val="ListParagraph"/>
        <w:spacing w:after="0" w:line="240" w:lineRule="auto"/>
        <w:ind w:left="2880"/>
      </w:pPr>
      <w:r>
        <w:t xml:space="preserve">appointed. </w:t>
      </w:r>
    </w:p>
    <w:p w:rsidR="007C0333" w:rsidRDefault="007C0333" w:rsidP="007C0333">
      <w:pPr>
        <w:spacing w:after="0" w:line="240" w:lineRule="auto"/>
      </w:pPr>
    </w:p>
    <w:p w:rsidR="007C0333" w:rsidRDefault="007C0333" w:rsidP="007C0333">
      <w:pPr>
        <w:spacing w:after="0" w:line="240" w:lineRule="auto"/>
      </w:pPr>
      <w:r>
        <w:t>2.0</w:t>
      </w:r>
      <w:r>
        <w:tab/>
      </w:r>
      <w:r>
        <w:tab/>
      </w:r>
      <w:r>
        <w:tab/>
      </w:r>
      <w:r>
        <w:tab/>
        <w:t xml:space="preserve">Attend ICRA Board of Director meetings. </w:t>
      </w:r>
      <w:r w:rsidR="00C34A23">
        <w:t>If a conflict occurs, let the</w:t>
      </w:r>
    </w:p>
    <w:p w:rsidR="00C34A23" w:rsidRDefault="00C34A23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President know as soon as possible. </w:t>
      </w:r>
    </w:p>
    <w:p w:rsidR="007C0333" w:rsidRDefault="007C0333" w:rsidP="007C0333">
      <w:pPr>
        <w:spacing w:after="0" w:line="240" w:lineRule="auto"/>
      </w:pPr>
    </w:p>
    <w:p w:rsidR="007C0333" w:rsidRDefault="007C0333" w:rsidP="007C0333">
      <w:pPr>
        <w:spacing w:after="0" w:line="240" w:lineRule="auto"/>
      </w:pPr>
      <w:r>
        <w:t>3.0</w:t>
      </w:r>
      <w:r>
        <w:tab/>
      </w:r>
      <w:r>
        <w:tab/>
      </w:r>
      <w:r>
        <w:tab/>
      </w:r>
      <w:r>
        <w:tab/>
        <w:t xml:space="preserve">Disseminate information from IHIMA, CoC, Central Registry, ACS, and </w:t>
      </w:r>
    </w:p>
    <w:p w:rsidR="007C0333" w:rsidRDefault="007C0333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NCRA to the membership through articles in </w:t>
      </w:r>
      <w:r w:rsidRPr="007C0333">
        <w:rPr>
          <w:i/>
        </w:rPr>
        <w:t>The Indiana Abstract</w:t>
      </w:r>
      <w:r>
        <w:t xml:space="preserve">, ICRA </w:t>
      </w:r>
      <w:r>
        <w:tab/>
      </w:r>
    </w:p>
    <w:p w:rsidR="007C0333" w:rsidRDefault="007C0333" w:rsidP="007C0333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  <w:t>website, emails, presentations, or any other method of communication</w:t>
      </w:r>
    </w:p>
    <w:p w:rsidR="007C0333" w:rsidRDefault="007C0333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approved of by the Board of Directors. </w:t>
      </w:r>
    </w:p>
    <w:p w:rsidR="007C0333" w:rsidRDefault="007C0333" w:rsidP="007C0333">
      <w:pPr>
        <w:spacing w:after="0" w:line="240" w:lineRule="auto"/>
      </w:pPr>
    </w:p>
    <w:p w:rsidR="007C0333" w:rsidRDefault="007C0333" w:rsidP="007C0333">
      <w:pPr>
        <w:spacing w:after="0" w:line="240" w:lineRule="auto"/>
      </w:pPr>
      <w:r>
        <w:t>4.0</w:t>
      </w:r>
      <w:r>
        <w:tab/>
      </w:r>
      <w:r>
        <w:tab/>
      </w:r>
      <w:r>
        <w:tab/>
      </w:r>
      <w:r>
        <w:tab/>
        <w:t>Communicate ICRA issues to NCRA as directed by the ICRA Board or</w:t>
      </w:r>
    </w:p>
    <w:p w:rsidR="007C0333" w:rsidRDefault="007C0333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Executive Committee. </w:t>
      </w:r>
    </w:p>
    <w:p w:rsidR="007C0333" w:rsidRDefault="007C0333" w:rsidP="007C0333">
      <w:pPr>
        <w:spacing w:after="0" w:line="240" w:lineRule="auto"/>
      </w:pPr>
    </w:p>
    <w:p w:rsidR="00A643B9" w:rsidRDefault="007C0333" w:rsidP="007C0333">
      <w:pPr>
        <w:spacing w:after="0" w:line="240" w:lineRule="auto"/>
      </w:pPr>
      <w:r>
        <w:t>5.0</w:t>
      </w:r>
      <w:r>
        <w:tab/>
      </w:r>
      <w:r>
        <w:tab/>
      </w:r>
      <w:r>
        <w:tab/>
      </w:r>
      <w:r>
        <w:tab/>
        <w:t xml:space="preserve">Provide </w:t>
      </w:r>
      <w:r w:rsidR="00A643B9">
        <w:t xml:space="preserve">a </w:t>
      </w:r>
      <w:r>
        <w:t>Sta</w:t>
      </w:r>
      <w:r w:rsidR="00A643B9">
        <w:t xml:space="preserve">te Profile information form to NCRA representatives. </w:t>
      </w:r>
    </w:p>
    <w:p w:rsidR="00A643B9" w:rsidRDefault="00A643B9" w:rsidP="007C0333">
      <w:pPr>
        <w:spacing w:after="0" w:line="240" w:lineRule="auto"/>
      </w:pPr>
    </w:p>
    <w:p w:rsidR="00A643B9" w:rsidRDefault="00A643B9" w:rsidP="007C0333">
      <w:pPr>
        <w:spacing w:after="0" w:line="240" w:lineRule="auto"/>
      </w:pPr>
      <w:r>
        <w:t>6.0</w:t>
      </w:r>
      <w:r>
        <w:tab/>
      </w:r>
      <w:r>
        <w:tab/>
      </w:r>
      <w:r>
        <w:tab/>
      </w:r>
      <w:r>
        <w:tab/>
        <w:t xml:space="preserve">Provide ICRA news to appropriate NCRA representatives, such as the </w:t>
      </w:r>
    </w:p>
    <w:p w:rsidR="00A643B9" w:rsidRDefault="00A643B9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Annual Conference dates or any other pertinent info, as directed by the </w:t>
      </w:r>
    </w:p>
    <w:p w:rsidR="007C0333" w:rsidRPr="007C0333" w:rsidRDefault="00A643B9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Board. </w:t>
      </w:r>
      <w:r w:rsidR="007C0333">
        <w:tab/>
      </w:r>
      <w:r w:rsidR="007C0333">
        <w:tab/>
      </w:r>
      <w:r w:rsidR="007C0333">
        <w:tab/>
      </w:r>
    </w:p>
    <w:p w:rsidR="007C0333" w:rsidRDefault="007C0333" w:rsidP="007C0333">
      <w:pPr>
        <w:spacing w:after="0" w:line="240" w:lineRule="auto"/>
      </w:pPr>
    </w:p>
    <w:p w:rsidR="00A643B9" w:rsidRDefault="00A643B9" w:rsidP="007C0333">
      <w:pPr>
        <w:spacing w:after="0" w:line="240" w:lineRule="auto"/>
      </w:pPr>
      <w:r>
        <w:t>7.0</w:t>
      </w:r>
      <w:r>
        <w:tab/>
      </w:r>
      <w:r>
        <w:tab/>
      </w:r>
      <w:r>
        <w:tab/>
      </w:r>
      <w:r>
        <w:tab/>
        <w:t xml:space="preserve">Obtain names of new Indiana CTR’s from NCRA for recognition at the </w:t>
      </w:r>
    </w:p>
    <w:p w:rsidR="00A643B9" w:rsidRDefault="00A643B9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ICRA Annual Conference. </w:t>
      </w:r>
    </w:p>
    <w:p w:rsidR="00A643B9" w:rsidRDefault="00A643B9" w:rsidP="007C0333">
      <w:pPr>
        <w:spacing w:after="0" w:line="240" w:lineRule="auto"/>
      </w:pPr>
    </w:p>
    <w:p w:rsidR="00A643B9" w:rsidRDefault="00A643B9" w:rsidP="007C0333">
      <w:pPr>
        <w:spacing w:after="0" w:line="240" w:lineRule="auto"/>
      </w:pPr>
      <w:r>
        <w:t>8.0</w:t>
      </w:r>
      <w:r>
        <w:tab/>
      </w:r>
      <w:r>
        <w:tab/>
      </w:r>
      <w:r>
        <w:tab/>
      </w:r>
      <w:r>
        <w:tab/>
        <w:t>Communicate with Ways &amp; Means Committee to ensure CTR pins are on</w:t>
      </w:r>
    </w:p>
    <w:p w:rsidR="00A643B9" w:rsidRDefault="00A643B9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hand for the Annual Conference Recognition Ceremony. </w:t>
      </w:r>
    </w:p>
    <w:p w:rsidR="00A643B9" w:rsidRDefault="00A643B9" w:rsidP="007C0333">
      <w:pPr>
        <w:spacing w:after="0" w:line="240" w:lineRule="auto"/>
      </w:pPr>
    </w:p>
    <w:p w:rsidR="00A643B9" w:rsidRDefault="00A643B9" w:rsidP="007C0333">
      <w:pPr>
        <w:spacing w:after="0" w:line="240" w:lineRule="auto"/>
      </w:pPr>
      <w:r>
        <w:t xml:space="preserve">9.0 </w:t>
      </w:r>
      <w:r>
        <w:tab/>
      </w:r>
      <w:r>
        <w:tab/>
      </w:r>
      <w:r>
        <w:tab/>
      </w:r>
      <w:r>
        <w:tab/>
        <w:t>Prior to the last Board meeting, review policy and procedures and revise</w:t>
      </w:r>
    </w:p>
    <w:p w:rsidR="00A643B9" w:rsidRDefault="00A643B9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as necessary. Then bring to the Board for revisions and approval. </w:t>
      </w:r>
    </w:p>
    <w:p w:rsidR="00A643B9" w:rsidRDefault="00A643B9" w:rsidP="007C0333">
      <w:pPr>
        <w:spacing w:after="0" w:line="240" w:lineRule="auto"/>
      </w:pPr>
    </w:p>
    <w:p w:rsidR="00A643B9" w:rsidRDefault="00A643B9" w:rsidP="007C0333">
      <w:pPr>
        <w:spacing w:after="0" w:line="240" w:lineRule="auto"/>
      </w:pPr>
      <w:r>
        <w:t>10.0</w:t>
      </w:r>
      <w:r>
        <w:tab/>
      </w:r>
      <w:r>
        <w:tab/>
      </w:r>
      <w:r>
        <w:tab/>
      </w:r>
      <w:r>
        <w:tab/>
        <w:t xml:space="preserve">Use ICRA tax ID number to avoid sales tax on purchases for ICRA. </w:t>
      </w:r>
    </w:p>
    <w:p w:rsidR="00C34A23" w:rsidRDefault="00C34A23" w:rsidP="007C0333">
      <w:pPr>
        <w:spacing w:after="0" w:line="240" w:lineRule="auto"/>
      </w:pPr>
    </w:p>
    <w:p w:rsidR="00C34A23" w:rsidRDefault="00C34A23" w:rsidP="007C0333">
      <w:pPr>
        <w:spacing w:after="0" w:line="240" w:lineRule="auto"/>
      </w:pPr>
      <w:r>
        <w:t>11.0</w:t>
      </w:r>
      <w:r>
        <w:tab/>
      </w:r>
      <w:r>
        <w:tab/>
      </w:r>
      <w:r>
        <w:tab/>
      </w:r>
      <w:r>
        <w:tab/>
        <w:t xml:space="preserve">Provide educational materials for attendees at the ICRA Annual </w:t>
      </w:r>
    </w:p>
    <w:p w:rsidR="00C34A23" w:rsidRDefault="00C34A23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Conference. </w:t>
      </w:r>
    </w:p>
    <w:p w:rsidR="00C34A23" w:rsidRDefault="00C34A23" w:rsidP="007C0333">
      <w:pPr>
        <w:spacing w:after="0" w:line="240" w:lineRule="auto"/>
      </w:pPr>
    </w:p>
    <w:p w:rsidR="00C34A23" w:rsidRDefault="00C34A23" w:rsidP="007C0333">
      <w:pPr>
        <w:spacing w:after="0" w:line="240" w:lineRule="auto"/>
      </w:pPr>
      <w:r>
        <w:t xml:space="preserve">12.0 </w:t>
      </w:r>
      <w:r>
        <w:tab/>
      </w:r>
      <w:r>
        <w:tab/>
      </w:r>
      <w:r>
        <w:tab/>
      </w:r>
      <w:r>
        <w:tab/>
        <w:t>Communicate initiatives of ICRA to all organizations so they can offer</w:t>
      </w:r>
    </w:p>
    <w:p w:rsidR="00C34A23" w:rsidRDefault="00C34A23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assistance when applicable. </w:t>
      </w:r>
    </w:p>
    <w:p w:rsidR="00C34A23" w:rsidRDefault="00C34A23" w:rsidP="007C0333">
      <w:pPr>
        <w:spacing w:after="0" w:line="240" w:lineRule="auto"/>
      </w:pPr>
    </w:p>
    <w:p w:rsidR="00C34A23" w:rsidRDefault="0040741D" w:rsidP="007C0333">
      <w:pPr>
        <w:spacing w:after="0" w:line="240" w:lineRule="auto"/>
      </w:pPr>
      <w:r>
        <w:t>13.0</w:t>
      </w:r>
      <w:r>
        <w:tab/>
      </w:r>
      <w:r>
        <w:tab/>
      </w:r>
      <w:r>
        <w:tab/>
      </w:r>
      <w:r>
        <w:tab/>
        <w:t>Provide an update of the State Cancer Registry activities at the Annual</w:t>
      </w:r>
    </w:p>
    <w:p w:rsidR="0040741D" w:rsidRDefault="0040741D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Conference if a State representative is not available. </w:t>
      </w:r>
    </w:p>
    <w:p w:rsidR="0040741D" w:rsidRDefault="0040741D" w:rsidP="007C0333">
      <w:pPr>
        <w:spacing w:after="0" w:line="240" w:lineRule="auto"/>
      </w:pPr>
    </w:p>
    <w:p w:rsidR="0040741D" w:rsidRDefault="0040741D" w:rsidP="007C0333">
      <w:pPr>
        <w:spacing w:after="0" w:line="240" w:lineRule="auto"/>
      </w:pPr>
      <w:r>
        <w:t xml:space="preserve">14.0 </w:t>
      </w:r>
      <w:r>
        <w:tab/>
      </w:r>
      <w:r>
        <w:tab/>
      </w:r>
      <w:r>
        <w:tab/>
      </w:r>
      <w:r>
        <w:tab/>
        <w:t>Keep Board members and the membership informed of State reporting</w:t>
      </w:r>
    </w:p>
    <w:p w:rsidR="0040741D" w:rsidRDefault="0040741D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requirements &amp; activities through verbal or written communications. </w:t>
      </w:r>
    </w:p>
    <w:p w:rsidR="0040741D" w:rsidRDefault="0040741D" w:rsidP="007C0333">
      <w:pPr>
        <w:spacing w:after="0" w:line="240" w:lineRule="auto"/>
      </w:pPr>
    </w:p>
    <w:p w:rsidR="0040741D" w:rsidRDefault="0040741D" w:rsidP="007C0333">
      <w:pPr>
        <w:spacing w:after="0" w:line="240" w:lineRule="auto"/>
      </w:pPr>
      <w:r>
        <w:t>15.0</w:t>
      </w:r>
      <w:r>
        <w:tab/>
      </w:r>
      <w:r>
        <w:tab/>
      </w:r>
      <w:r>
        <w:tab/>
      </w:r>
      <w:r>
        <w:tab/>
        <w:t>Work with the ICRA Education Chair on topic ideas for workshops or</w:t>
      </w:r>
    </w:p>
    <w:p w:rsidR="0040741D" w:rsidRDefault="0040741D" w:rsidP="007C033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other educational events. </w:t>
      </w:r>
    </w:p>
    <w:p w:rsidR="0040741D" w:rsidRDefault="0040741D" w:rsidP="007C0333">
      <w:pPr>
        <w:spacing w:after="0" w:line="240" w:lineRule="auto"/>
      </w:pPr>
    </w:p>
    <w:p w:rsidR="0040741D" w:rsidRDefault="0040741D" w:rsidP="0040741D">
      <w:pPr>
        <w:spacing w:after="0" w:line="240" w:lineRule="auto"/>
      </w:pPr>
      <w:r>
        <w:t>16.0</w:t>
      </w:r>
      <w:r>
        <w:tab/>
      </w:r>
      <w:r>
        <w:tab/>
      </w:r>
      <w:r>
        <w:tab/>
      </w:r>
      <w:r>
        <w:tab/>
      </w:r>
      <w:r>
        <w:t>House, maintain, and organize any documents or materials for the</w:t>
      </w:r>
    </w:p>
    <w:p w:rsidR="0040741D" w:rsidRDefault="0040741D" w:rsidP="0040741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Liaison position. </w:t>
      </w:r>
    </w:p>
    <w:p w:rsidR="0040741D" w:rsidRDefault="0040741D" w:rsidP="007C0333">
      <w:pPr>
        <w:spacing w:after="0" w:line="240" w:lineRule="auto"/>
      </w:pPr>
    </w:p>
    <w:p w:rsidR="0040741D" w:rsidRDefault="0040741D" w:rsidP="0040741D">
      <w:pPr>
        <w:spacing w:after="0" w:line="240" w:lineRule="auto"/>
      </w:pPr>
      <w:r>
        <w:tab/>
      </w:r>
      <w:r>
        <w:tab/>
      </w:r>
      <w:r>
        <w:tab/>
        <w:t xml:space="preserve"> </w:t>
      </w:r>
    </w:p>
    <w:p w:rsidR="00C34A23" w:rsidRPr="007C0333" w:rsidRDefault="00C34A23" w:rsidP="007C0333">
      <w:pPr>
        <w:spacing w:after="0" w:line="240" w:lineRule="auto"/>
      </w:pPr>
      <w:bookmarkStart w:id="0" w:name="_GoBack"/>
      <w:bookmarkEnd w:id="0"/>
    </w:p>
    <w:sectPr w:rsidR="00C34A23" w:rsidRPr="007C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2132"/>
    <w:multiLevelType w:val="multilevel"/>
    <w:tmpl w:val="8ACADE86"/>
    <w:lvl w:ilvl="0">
      <w:start w:val="1"/>
      <w:numFmt w:val="decimal"/>
      <w:lvlText w:val="%1.0"/>
      <w:lvlJc w:val="left"/>
      <w:pPr>
        <w:ind w:left="2880" w:hanging="28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466F5A95"/>
    <w:multiLevelType w:val="multilevel"/>
    <w:tmpl w:val="7A98A1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AF"/>
    <w:rsid w:val="001376AF"/>
    <w:rsid w:val="001D2734"/>
    <w:rsid w:val="001E1F53"/>
    <w:rsid w:val="0040741D"/>
    <w:rsid w:val="005C380B"/>
    <w:rsid w:val="007C0333"/>
    <w:rsid w:val="00A643B9"/>
    <w:rsid w:val="00C3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Samantha R</dc:creator>
  <cp:lastModifiedBy>Kunz Samantha R</cp:lastModifiedBy>
  <cp:revision>2</cp:revision>
  <dcterms:created xsi:type="dcterms:W3CDTF">2019-05-08T23:39:00Z</dcterms:created>
  <dcterms:modified xsi:type="dcterms:W3CDTF">2019-05-08T23:39:00Z</dcterms:modified>
</cp:coreProperties>
</file>